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2EEF" w14:textId="77777777" w:rsidR="00C75E32" w:rsidRPr="009511A0" w:rsidRDefault="00C75E32" w:rsidP="00C75E32">
      <w:pPr>
        <w:pStyle w:val="paragraph"/>
        <w:spacing w:before="0" w:beforeAutospacing="0" w:after="0" w:afterAutospacing="0"/>
        <w:jc w:val="center"/>
        <w:textAlignment w:val="baseline"/>
        <w:outlineLvl w:val="0"/>
        <w:rPr>
          <w:rStyle w:val="normaltextrun"/>
          <w:b/>
          <w:sz w:val="26"/>
          <w:szCs w:val="26"/>
          <w:lang w:val="en-GB"/>
        </w:rPr>
      </w:pPr>
      <w:r w:rsidRPr="009511A0">
        <w:rPr>
          <w:rStyle w:val="normaltextrun"/>
          <w:b/>
          <w:sz w:val="26"/>
          <w:szCs w:val="26"/>
          <w:lang w:val="en-GB"/>
        </w:rPr>
        <w:t>Final Chapter: A Comprehensive Personal Finance Checklist</w:t>
      </w:r>
    </w:p>
    <w:p w14:paraId="0C2A4B16" w14:textId="77777777" w:rsidR="00C75E32" w:rsidRPr="009511A0" w:rsidRDefault="00C75E32" w:rsidP="00C75E32">
      <w:pPr>
        <w:pStyle w:val="paragraph"/>
        <w:textAlignment w:val="baseline"/>
        <w:rPr>
          <w:rFonts w:ascii="Calibri" w:hAnsi="Calibri" w:cs="Calibri"/>
        </w:rPr>
      </w:pPr>
      <w:r w:rsidRPr="009511A0">
        <w:rPr>
          <w:rFonts w:ascii="Calibri" w:hAnsi="Calibri" w:cs="Calibri"/>
        </w:rPr>
        <w:t>A comprehensive personal finance checklist can help individuals organize and manage various aspects of their financial life. Here's a detailed checklist covering key areas of personal finance:</w:t>
      </w:r>
    </w:p>
    <w:p w14:paraId="4D8F50AD" w14:textId="77777777" w:rsidR="00C75E32" w:rsidRPr="005D2254" w:rsidRDefault="00C75E32" w:rsidP="00C75E32">
      <w:pPr>
        <w:pStyle w:val="paragraph"/>
        <w:numPr>
          <w:ilvl w:val="1"/>
          <w:numId w:val="1"/>
        </w:numPr>
        <w:textAlignment w:val="baseline"/>
        <w:rPr>
          <w:rFonts w:ascii="Calibri" w:hAnsi="Calibri" w:cs="Calibri"/>
          <w:b/>
          <w:bCs/>
        </w:rPr>
      </w:pPr>
      <w:r>
        <w:rPr>
          <w:rFonts w:ascii="Calibri" w:hAnsi="Calibri" w:cs="Calibri"/>
          <w:b/>
          <w:bCs/>
        </w:rPr>
        <w:t>Reviewing Financial Position</w:t>
      </w:r>
    </w:p>
    <w:p w14:paraId="0E16D3D8" w14:textId="5D3A4D83" w:rsidR="00C75E32" w:rsidRPr="005D2254" w:rsidRDefault="00C75E32" w:rsidP="00C75E32">
      <w:pPr>
        <w:pStyle w:val="paragraph"/>
        <w:textAlignment w:val="baseline"/>
        <w:rPr>
          <w:rFonts w:ascii="Calibri" w:hAnsi="Calibri" w:cs="Calibri"/>
          <w:bCs/>
        </w:rPr>
      </w:pPr>
      <w:r w:rsidRPr="005D2254">
        <w:rPr>
          <w:rFonts w:ascii="Calibri" w:hAnsi="Calibri" w:cs="Calibri"/>
          <w:b/>
          <w:bCs/>
        </w:rPr>
        <w:object w:dxaOrig="225" w:dyaOrig="225" w14:anchorId="3B49D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pt;height:15.6pt" o:ole="">
            <v:imagedata r:id="rId7" o:title=""/>
          </v:shape>
          <w:control r:id="rId8" w:name="DefaultOcxName27" w:shapeid="_x0000_i1090"/>
        </w:object>
      </w:r>
      <w:r w:rsidRPr="00945D12">
        <w:rPr>
          <w:rFonts w:ascii="Calibri" w:hAnsi="Calibri" w:cs="Calibri"/>
          <w:b/>
          <w:bCs/>
        </w:rPr>
        <w:t>Income Assessment</w:t>
      </w:r>
      <w:r w:rsidRPr="005D2254">
        <w:rPr>
          <w:rFonts w:ascii="Calibri" w:hAnsi="Calibri" w:cs="Calibri"/>
          <w:bCs/>
        </w:rPr>
        <w:t>: Evaluate your total income, including salary, bonuses, investments, and any other sources of earnings.</w:t>
      </w:r>
    </w:p>
    <w:p w14:paraId="1CC9B487" w14:textId="6908BD52" w:rsidR="00C75E32" w:rsidRPr="005D2254" w:rsidRDefault="00C75E32" w:rsidP="00C75E32">
      <w:pPr>
        <w:pStyle w:val="paragraph"/>
        <w:textAlignment w:val="baseline"/>
        <w:rPr>
          <w:rFonts w:ascii="Calibri" w:hAnsi="Calibri" w:cs="Calibri"/>
          <w:bCs/>
        </w:rPr>
      </w:pPr>
      <w:r w:rsidRPr="005D2254">
        <w:rPr>
          <w:rFonts w:ascii="Calibri" w:hAnsi="Calibri" w:cs="Calibri"/>
          <w:bCs/>
        </w:rPr>
        <w:object w:dxaOrig="225" w:dyaOrig="225" w14:anchorId="1A48F001">
          <v:shape id="_x0000_i1093" type="#_x0000_t75" style="width:18pt;height:15.6pt" o:ole="">
            <v:imagedata r:id="rId7" o:title=""/>
          </v:shape>
          <w:control r:id="rId9" w:name="DefaultOcxName110" w:shapeid="_x0000_i1093"/>
        </w:object>
      </w:r>
      <w:r w:rsidRPr="00945D12">
        <w:rPr>
          <w:rFonts w:ascii="Calibri" w:hAnsi="Calibri" w:cs="Calibri"/>
          <w:b/>
          <w:bCs/>
        </w:rPr>
        <w:t>Expense Analysis</w:t>
      </w:r>
      <w:r w:rsidRPr="005D2254">
        <w:rPr>
          <w:rFonts w:ascii="Calibri" w:hAnsi="Calibri" w:cs="Calibri"/>
          <w:bCs/>
        </w:rPr>
        <w:t>: Review your monthly expenses, categorizing them into fixed (e.g., rent, utilities) and variable (e.g., dining out, entertainment).</w:t>
      </w:r>
    </w:p>
    <w:p w14:paraId="011F5538" w14:textId="17DB3F7F" w:rsidR="00C75E32" w:rsidRPr="005D2254" w:rsidRDefault="00C75E32" w:rsidP="00C75E32">
      <w:pPr>
        <w:pStyle w:val="paragraph"/>
        <w:textAlignment w:val="baseline"/>
        <w:rPr>
          <w:rFonts w:ascii="Calibri" w:hAnsi="Calibri" w:cs="Calibri"/>
          <w:bCs/>
        </w:rPr>
      </w:pPr>
      <w:r w:rsidRPr="005D2254">
        <w:rPr>
          <w:rFonts w:ascii="Calibri" w:hAnsi="Calibri" w:cs="Calibri"/>
          <w:bCs/>
        </w:rPr>
        <w:object w:dxaOrig="225" w:dyaOrig="225" w14:anchorId="7B2C1D64">
          <v:shape id="_x0000_i1096" type="#_x0000_t75" style="width:18pt;height:15.6pt" o:ole="">
            <v:imagedata r:id="rId7" o:title=""/>
          </v:shape>
          <w:control r:id="rId10" w:name="DefaultOcxName26" w:shapeid="_x0000_i1096"/>
        </w:object>
      </w:r>
      <w:r w:rsidRPr="00945D12">
        <w:rPr>
          <w:rFonts w:ascii="Calibri" w:hAnsi="Calibri" w:cs="Calibri"/>
          <w:b/>
          <w:bCs/>
        </w:rPr>
        <w:t>Net Worth Calculation</w:t>
      </w:r>
      <w:r w:rsidRPr="005D2254">
        <w:rPr>
          <w:rFonts w:ascii="Calibri" w:hAnsi="Calibri" w:cs="Calibri"/>
          <w:bCs/>
        </w:rPr>
        <w:t>: Calculate your net worth by subtracting your liabilities (debts) from your assets (savings, investments, property).</w:t>
      </w:r>
    </w:p>
    <w:p w14:paraId="2A150556" w14:textId="77777777" w:rsidR="00C75E32" w:rsidRDefault="00C75E32" w:rsidP="00C75E32">
      <w:pPr>
        <w:pStyle w:val="paragraph"/>
        <w:numPr>
          <w:ilvl w:val="1"/>
          <w:numId w:val="1"/>
        </w:numPr>
        <w:textAlignment w:val="baseline"/>
        <w:rPr>
          <w:rFonts w:ascii="Calibri" w:hAnsi="Calibri" w:cs="Calibri"/>
          <w:b/>
          <w:bCs/>
        </w:rPr>
      </w:pPr>
      <w:r>
        <w:rPr>
          <w:rFonts w:ascii="Calibri" w:hAnsi="Calibri" w:cs="Calibri"/>
          <w:b/>
          <w:bCs/>
        </w:rPr>
        <w:t>Goal Setting</w:t>
      </w:r>
    </w:p>
    <w:p w14:paraId="037A6C5E" w14:textId="3C6DC081" w:rsidR="00C75E32" w:rsidRPr="00945D12" w:rsidRDefault="00C75E32" w:rsidP="00C75E32">
      <w:pPr>
        <w:pStyle w:val="paragraph"/>
        <w:textAlignment w:val="baseline"/>
        <w:rPr>
          <w:rFonts w:ascii="Calibri" w:hAnsi="Calibri" w:cs="Calibri"/>
          <w:b/>
          <w:bCs/>
        </w:rPr>
      </w:pPr>
      <w:r w:rsidRPr="00945D12">
        <w:rPr>
          <w:rFonts w:ascii="Calibri" w:hAnsi="Calibri" w:cs="Calibri"/>
          <w:b/>
          <w:bCs/>
        </w:rPr>
        <w:object w:dxaOrig="225" w:dyaOrig="225" w14:anchorId="66708D05">
          <v:shape id="_x0000_i1099" type="#_x0000_t75" style="width:18pt;height:15.6pt" o:ole="">
            <v:imagedata r:id="rId7" o:title=""/>
          </v:shape>
          <w:control r:id="rId11" w:name="DefaultOcxName29" w:shapeid="_x0000_i1099"/>
        </w:object>
      </w:r>
      <w:r w:rsidRPr="00945D12">
        <w:rPr>
          <w:rFonts w:ascii="Calibri" w:hAnsi="Calibri" w:cs="Calibri"/>
          <w:b/>
          <w:bCs/>
        </w:rPr>
        <w:t xml:space="preserve">Short-Term Goals: </w:t>
      </w:r>
      <w:r w:rsidRPr="00945D12">
        <w:rPr>
          <w:rFonts w:ascii="Calibri" w:hAnsi="Calibri" w:cs="Calibri"/>
          <w:bCs/>
        </w:rPr>
        <w:t>Define specific and achievable goals for the next 1-2 years, such as building an emergency fund or paying off high-interest debt.</w:t>
      </w:r>
    </w:p>
    <w:p w14:paraId="0A9C1301" w14:textId="0D891979" w:rsidR="00C75E32" w:rsidRPr="00945D12" w:rsidRDefault="00C75E32" w:rsidP="00C75E32">
      <w:pPr>
        <w:pStyle w:val="paragraph"/>
        <w:textAlignment w:val="baseline"/>
        <w:rPr>
          <w:rFonts w:ascii="Calibri" w:hAnsi="Calibri" w:cs="Calibri"/>
          <w:b/>
          <w:bCs/>
        </w:rPr>
      </w:pPr>
      <w:r w:rsidRPr="00945D12">
        <w:rPr>
          <w:rFonts w:ascii="Calibri" w:hAnsi="Calibri" w:cs="Calibri"/>
          <w:b/>
          <w:bCs/>
        </w:rPr>
        <w:object w:dxaOrig="225" w:dyaOrig="225" w14:anchorId="06DEF739">
          <v:shape id="_x0000_i1102" type="#_x0000_t75" style="width:18pt;height:15.6pt" o:ole="">
            <v:imagedata r:id="rId7" o:title=""/>
          </v:shape>
          <w:control r:id="rId12" w:name="DefaultOcxName111" w:shapeid="_x0000_i1102"/>
        </w:object>
      </w:r>
      <w:r w:rsidRPr="00945D12">
        <w:rPr>
          <w:rFonts w:ascii="Calibri" w:hAnsi="Calibri" w:cs="Calibri"/>
          <w:b/>
          <w:bCs/>
        </w:rPr>
        <w:t xml:space="preserve">Medium-Term Goals: </w:t>
      </w:r>
      <w:r w:rsidRPr="00945D12">
        <w:rPr>
          <w:rFonts w:ascii="Calibri" w:hAnsi="Calibri" w:cs="Calibri"/>
          <w:bCs/>
        </w:rPr>
        <w:t>Outline goals for the next 3-5 years, such as saving for a down payment on a home or funding a significant vacation.</w:t>
      </w:r>
    </w:p>
    <w:p w14:paraId="2091B5B7" w14:textId="3772A9E2" w:rsidR="00C75E32" w:rsidRDefault="00C75E32" w:rsidP="00C75E32">
      <w:pPr>
        <w:pStyle w:val="paragraph"/>
        <w:textAlignment w:val="baseline"/>
        <w:rPr>
          <w:rFonts w:ascii="Calibri" w:hAnsi="Calibri" w:cs="Calibri"/>
          <w:b/>
          <w:bCs/>
        </w:rPr>
      </w:pPr>
      <w:r w:rsidRPr="00945D12">
        <w:rPr>
          <w:rFonts w:ascii="Calibri" w:hAnsi="Calibri" w:cs="Calibri"/>
          <w:b/>
          <w:bCs/>
        </w:rPr>
        <w:object w:dxaOrig="225" w:dyaOrig="225" w14:anchorId="32BF0998">
          <v:shape id="_x0000_i1105" type="#_x0000_t75" style="width:18pt;height:15.6pt" o:ole="">
            <v:imagedata r:id="rId7" o:title=""/>
          </v:shape>
          <w:control r:id="rId13" w:name="DefaultOcxName28" w:shapeid="_x0000_i1105"/>
        </w:object>
      </w:r>
      <w:r w:rsidRPr="00945D12">
        <w:rPr>
          <w:rFonts w:ascii="Calibri" w:hAnsi="Calibri" w:cs="Calibri"/>
          <w:b/>
          <w:bCs/>
        </w:rPr>
        <w:t xml:space="preserve">Long-Term Goals: </w:t>
      </w:r>
      <w:r w:rsidRPr="00945D12">
        <w:rPr>
          <w:rFonts w:ascii="Calibri" w:hAnsi="Calibri" w:cs="Calibri"/>
          <w:bCs/>
        </w:rPr>
        <w:t>Identify long-term goals, including retirement savings, education funding, and homeownership.</w:t>
      </w:r>
    </w:p>
    <w:p w14:paraId="10F4ECFC" w14:textId="77777777" w:rsidR="00C75E32" w:rsidRPr="009511A0" w:rsidRDefault="00C75E32" w:rsidP="00C75E32">
      <w:pPr>
        <w:pStyle w:val="paragraph"/>
        <w:numPr>
          <w:ilvl w:val="1"/>
          <w:numId w:val="1"/>
        </w:numPr>
        <w:textAlignment w:val="baseline"/>
        <w:rPr>
          <w:rFonts w:ascii="Calibri" w:hAnsi="Calibri" w:cs="Calibri"/>
          <w:b/>
          <w:bCs/>
        </w:rPr>
      </w:pPr>
      <w:r w:rsidRPr="009511A0">
        <w:rPr>
          <w:rFonts w:ascii="Calibri" w:hAnsi="Calibri" w:cs="Calibri"/>
          <w:b/>
          <w:bCs/>
        </w:rPr>
        <w:t>Budgeting an</w:t>
      </w:r>
      <w:r>
        <w:rPr>
          <w:rFonts w:ascii="Calibri" w:hAnsi="Calibri" w:cs="Calibri"/>
          <w:b/>
          <w:bCs/>
        </w:rPr>
        <w:t>d Expense Management</w:t>
      </w:r>
    </w:p>
    <w:p w14:paraId="1F3443EC" w14:textId="708C2340"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65DFD56C">
          <v:shape id="_x0000_i1108" type="#_x0000_t75" style="width:18pt;height:15.6pt" o:ole="">
            <v:imagedata r:id="rId7" o:title=""/>
          </v:shape>
          <w:control r:id="rId14" w:name="DefaultOcxName" w:shapeid="_x0000_i1108"/>
        </w:object>
      </w:r>
      <w:r w:rsidRPr="009511A0">
        <w:rPr>
          <w:rFonts w:ascii="Calibri" w:hAnsi="Calibri" w:cs="Calibri"/>
          <w:b/>
          <w:bCs/>
        </w:rPr>
        <w:t>Create a Budget:</w:t>
      </w:r>
      <w:r w:rsidRPr="009511A0">
        <w:rPr>
          <w:rFonts w:ascii="Calibri" w:hAnsi="Calibri" w:cs="Calibri"/>
        </w:rPr>
        <w:t xml:space="preserve"> Outline your monthly income and allocate funds for essential expenses, savings, and discretionary spending.</w:t>
      </w:r>
    </w:p>
    <w:p w14:paraId="331E71B1" w14:textId="4F871AF1"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570B7BD5">
          <v:shape id="_x0000_i1111" type="#_x0000_t75" style="width:18pt;height:15.6pt" o:ole="">
            <v:imagedata r:id="rId7" o:title=""/>
          </v:shape>
          <w:control r:id="rId15" w:name="DefaultOcxName1" w:shapeid="_x0000_i1111"/>
        </w:object>
      </w:r>
      <w:r w:rsidRPr="009511A0">
        <w:rPr>
          <w:rFonts w:ascii="Calibri" w:hAnsi="Calibri" w:cs="Calibri"/>
          <w:b/>
          <w:bCs/>
        </w:rPr>
        <w:t>Track Expenses:</w:t>
      </w:r>
      <w:r w:rsidRPr="009511A0">
        <w:rPr>
          <w:rFonts w:ascii="Calibri" w:hAnsi="Calibri" w:cs="Calibri"/>
        </w:rPr>
        <w:t xml:space="preserve"> Regularly monitor and categorize your spending to identify areas for improvement.</w:t>
      </w:r>
    </w:p>
    <w:p w14:paraId="31FC50EE" w14:textId="42BDB6D0"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6E9A6DEC">
          <v:shape id="_x0000_i1114" type="#_x0000_t75" style="width:18pt;height:15.6pt" o:ole="">
            <v:imagedata r:id="rId7" o:title=""/>
          </v:shape>
          <w:control r:id="rId16" w:name="DefaultOcxName2" w:shapeid="_x0000_i1114"/>
        </w:object>
      </w:r>
      <w:r w:rsidRPr="009511A0">
        <w:rPr>
          <w:rFonts w:ascii="Calibri" w:hAnsi="Calibri" w:cs="Calibri"/>
          <w:b/>
          <w:bCs/>
        </w:rPr>
        <w:t>Emergency Fund:</w:t>
      </w:r>
      <w:r w:rsidRPr="009511A0">
        <w:rPr>
          <w:rFonts w:ascii="Calibri" w:hAnsi="Calibri" w:cs="Calibri"/>
        </w:rPr>
        <w:t xml:space="preserve"> Aim to have at least 3-6 months' worth of living expenses in a readily accessible account.</w:t>
      </w:r>
    </w:p>
    <w:p w14:paraId="37B99071"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Savings and Investments</w:t>
      </w:r>
    </w:p>
    <w:p w14:paraId="64E7164E" w14:textId="72E200DE"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3577E4E1">
          <v:shape id="_x0000_i1117" type="#_x0000_t75" style="width:18pt;height:15.6pt" o:ole="">
            <v:imagedata r:id="rId7" o:title=""/>
          </v:shape>
          <w:control r:id="rId17" w:name="DefaultOcxName3" w:shapeid="_x0000_i1117"/>
        </w:object>
      </w:r>
      <w:r w:rsidRPr="009511A0">
        <w:rPr>
          <w:rFonts w:ascii="Calibri" w:hAnsi="Calibri" w:cs="Calibri"/>
          <w:b/>
          <w:bCs/>
        </w:rPr>
        <w:t>Establish Savings Goals:</w:t>
      </w:r>
      <w:r w:rsidRPr="009511A0">
        <w:rPr>
          <w:rFonts w:ascii="Calibri" w:hAnsi="Calibri" w:cs="Calibri"/>
        </w:rPr>
        <w:t xml:space="preserve"> </w:t>
      </w:r>
      <w:r>
        <w:rPr>
          <w:rFonts w:ascii="Calibri" w:hAnsi="Calibri" w:cs="Calibri"/>
        </w:rPr>
        <w:t xml:space="preserve">Open </w:t>
      </w:r>
      <w:proofErr w:type="spellStart"/>
      <w:r>
        <w:rPr>
          <w:rFonts w:ascii="Calibri" w:hAnsi="Calibri" w:cs="Calibri"/>
        </w:rPr>
        <w:t>Zimele</w:t>
      </w:r>
      <w:proofErr w:type="spellEnd"/>
      <w:r>
        <w:rPr>
          <w:rFonts w:ascii="Calibri" w:hAnsi="Calibri" w:cs="Calibri"/>
        </w:rPr>
        <w:t xml:space="preserve"> Savings Plan accounts to save for your</w:t>
      </w:r>
      <w:r w:rsidRPr="009511A0">
        <w:rPr>
          <w:rFonts w:ascii="Calibri" w:hAnsi="Calibri" w:cs="Calibri"/>
        </w:rPr>
        <w:t xml:space="preserve"> short-term and long-term savings goals.</w:t>
      </w:r>
    </w:p>
    <w:p w14:paraId="104F8901" w14:textId="4A6D5B86" w:rsidR="00C75E32" w:rsidRPr="009511A0" w:rsidRDefault="00C75E32" w:rsidP="00C75E32">
      <w:pPr>
        <w:pStyle w:val="paragraph"/>
        <w:textAlignment w:val="baseline"/>
        <w:rPr>
          <w:rFonts w:ascii="Calibri" w:hAnsi="Calibri" w:cs="Calibri"/>
        </w:rPr>
      </w:pPr>
      <w:r w:rsidRPr="009511A0">
        <w:rPr>
          <w:rFonts w:ascii="Calibri" w:hAnsi="Calibri" w:cs="Calibri"/>
        </w:rPr>
        <w:lastRenderedPageBreak/>
        <w:object w:dxaOrig="225" w:dyaOrig="225" w14:anchorId="5394662D">
          <v:shape id="_x0000_i1120" type="#_x0000_t75" style="width:18pt;height:15.6pt" o:ole="">
            <v:imagedata r:id="rId7" o:title=""/>
          </v:shape>
          <w:control r:id="rId18" w:name="DefaultOcxName4" w:shapeid="_x0000_i1120"/>
        </w:object>
      </w:r>
      <w:r w:rsidRPr="009511A0">
        <w:rPr>
          <w:rFonts w:ascii="Calibri" w:hAnsi="Calibri" w:cs="Calibri"/>
          <w:b/>
          <w:bCs/>
        </w:rPr>
        <w:t>Retirement Savings:</w:t>
      </w:r>
      <w:r w:rsidRPr="009511A0">
        <w:rPr>
          <w:rFonts w:ascii="Calibri" w:hAnsi="Calibri" w:cs="Calibri"/>
        </w:rPr>
        <w:t xml:space="preserve"> </w:t>
      </w:r>
      <w:r>
        <w:rPr>
          <w:rFonts w:ascii="Calibri" w:hAnsi="Calibri" w:cs="Calibri"/>
        </w:rPr>
        <w:t xml:space="preserve">Open a </w:t>
      </w:r>
      <w:proofErr w:type="spellStart"/>
      <w:r>
        <w:rPr>
          <w:rFonts w:ascii="Calibri" w:hAnsi="Calibri" w:cs="Calibri"/>
        </w:rPr>
        <w:t>Zimele</w:t>
      </w:r>
      <w:proofErr w:type="spellEnd"/>
      <w:r>
        <w:rPr>
          <w:rFonts w:ascii="Calibri" w:hAnsi="Calibri" w:cs="Calibri"/>
        </w:rPr>
        <w:t xml:space="preserve"> Pension account and contribute regularly </w:t>
      </w:r>
      <w:r w:rsidRPr="009511A0">
        <w:rPr>
          <w:rFonts w:ascii="Calibri" w:hAnsi="Calibri" w:cs="Calibri"/>
        </w:rPr>
        <w:t>to secure your financial future.</w:t>
      </w:r>
    </w:p>
    <w:p w14:paraId="56479699" w14:textId="25320B76"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7F20AF66">
          <v:shape id="_x0000_i1123" type="#_x0000_t75" style="width:18pt;height:15.6pt" o:ole="">
            <v:imagedata r:id="rId7" o:title=""/>
          </v:shape>
          <w:control r:id="rId19" w:name="DefaultOcxName5" w:shapeid="_x0000_i1123"/>
        </w:object>
      </w:r>
      <w:r w:rsidRPr="009511A0">
        <w:rPr>
          <w:rFonts w:ascii="Calibri" w:hAnsi="Calibri" w:cs="Calibri"/>
          <w:b/>
          <w:bCs/>
        </w:rPr>
        <w:t>Investment Portfolio:</w:t>
      </w:r>
      <w:r w:rsidRPr="009511A0">
        <w:rPr>
          <w:rFonts w:ascii="Calibri" w:hAnsi="Calibri" w:cs="Calibri"/>
        </w:rPr>
        <w:t xml:space="preserve"> Diversify your investments based on risk tolerance and financial goals.</w:t>
      </w:r>
    </w:p>
    <w:p w14:paraId="13693E02"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Debt Management</w:t>
      </w:r>
    </w:p>
    <w:p w14:paraId="477C7EB6" w14:textId="0DB5D77D"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3F5E134">
          <v:shape id="_x0000_i1126" type="#_x0000_t75" style="width:18pt;height:15.6pt" o:ole="">
            <v:imagedata r:id="rId7" o:title=""/>
          </v:shape>
          <w:control r:id="rId20" w:name="DefaultOcxName6" w:shapeid="_x0000_i1126"/>
        </w:object>
      </w:r>
      <w:r w:rsidRPr="009511A0">
        <w:rPr>
          <w:rFonts w:ascii="Calibri" w:hAnsi="Calibri" w:cs="Calibri"/>
          <w:b/>
          <w:bCs/>
        </w:rPr>
        <w:t>List Outstanding Debts:</w:t>
      </w:r>
      <w:r w:rsidRPr="009511A0">
        <w:rPr>
          <w:rFonts w:ascii="Calibri" w:hAnsi="Calibri" w:cs="Calibri"/>
        </w:rPr>
        <w:t xml:space="preserve"> Create a list of all debts, including credit cards, loans, and mortgages.</w:t>
      </w:r>
    </w:p>
    <w:p w14:paraId="0E15D780" w14:textId="4BFD7B9E"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ACD5930">
          <v:shape id="_x0000_i1129" type="#_x0000_t75" style="width:18pt;height:15.6pt" o:ole="">
            <v:imagedata r:id="rId7" o:title=""/>
          </v:shape>
          <w:control r:id="rId21" w:name="DefaultOcxName7" w:shapeid="_x0000_i1129"/>
        </w:object>
      </w:r>
      <w:r w:rsidRPr="009511A0">
        <w:rPr>
          <w:rFonts w:ascii="Calibri" w:hAnsi="Calibri" w:cs="Calibri"/>
          <w:b/>
          <w:bCs/>
        </w:rPr>
        <w:t>Debt Repayment Plan:</w:t>
      </w:r>
      <w:r w:rsidRPr="009511A0">
        <w:rPr>
          <w:rFonts w:ascii="Calibri" w:hAnsi="Calibri" w:cs="Calibri"/>
        </w:rPr>
        <w:t xml:space="preserve"> Develop a strategy to pay off high-interest debts first while making minimum payments on others.</w:t>
      </w:r>
    </w:p>
    <w:p w14:paraId="76F8F2A2" w14:textId="4ECAF69A"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2E3635A">
          <v:shape id="_x0000_i1132" type="#_x0000_t75" style="width:18pt;height:15.6pt" o:ole="">
            <v:imagedata r:id="rId7" o:title=""/>
          </v:shape>
          <w:control r:id="rId22" w:name="DefaultOcxName8" w:shapeid="_x0000_i1132"/>
        </w:object>
      </w:r>
      <w:r w:rsidRPr="009511A0">
        <w:rPr>
          <w:rFonts w:ascii="Calibri" w:hAnsi="Calibri" w:cs="Calibri"/>
          <w:b/>
          <w:bCs/>
        </w:rPr>
        <w:t>Credit Report Check:</w:t>
      </w:r>
      <w:r w:rsidRPr="009511A0">
        <w:rPr>
          <w:rFonts w:ascii="Calibri" w:hAnsi="Calibri" w:cs="Calibri"/>
        </w:rPr>
        <w:t xml:space="preserve"> Obtain a credit report to review and address any discrepancies.</w:t>
      </w:r>
    </w:p>
    <w:p w14:paraId="47812657"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Insurance</w:t>
      </w:r>
    </w:p>
    <w:p w14:paraId="40A8AA40" w14:textId="69EE6CD5"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0867302B">
          <v:shape id="_x0000_i1135" type="#_x0000_t75" style="width:18pt;height:15.6pt" o:ole="">
            <v:imagedata r:id="rId7" o:title=""/>
          </v:shape>
          <w:control r:id="rId23" w:name="DefaultOcxName9" w:shapeid="_x0000_i1135"/>
        </w:object>
      </w:r>
      <w:r w:rsidRPr="009511A0">
        <w:rPr>
          <w:rFonts w:ascii="Calibri" w:hAnsi="Calibri" w:cs="Calibri"/>
          <w:b/>
          <w:bCs/>
        </w:rPr>
        <w:t>Health Insurance:</w:t>
      </w:r>
      <w:r w:rsidRPr="009511A0">
        <w:rPr>
          <w:rFonts w:ascii="Calibri" w:hAnsi="Calibri" w:cs="Calibri"/>
        </w:rPr>
        <w:t xml:space="preserve"> Ensure you have adequate health coverage for yourself and your dependents.</w:t>
      </w:r>
    </w:p>
    <w:p w14:paraId="21984081" w14:textId="052CC603"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79AF8522">
          <v:shape id="_x0000_i1138" type="#_x0000_t75" style="width:18pt;height:15.6pt" o:ole="">
            <v:imagedata r:id="rId7" o:title=""/>
          </v:shape>
          <w:control r:id="rId24" w:name="DefaultOcxName10" w:shapeid="_x0000_i1138"/>
        </w:object>
      </w:r>
      <w:r w:rsidRPr="009511A0">
        <w:rPr>
          <w:rFonts w:ascii="Calibri" w:hAnsi="Calibri" w:cs="Calibri"/>
          <w:b/>
          <w:bCs/>
        </w:rPr>
        <w:t>Life Insurance:</w:t>
      </w:r>
      <w:r w:rsidRPr="009511A0">
        <w:rPr>
          <w:rFonts w:ascii="Calibri" w:hAnsi="Calibri" w:cs="Calibri"/>
        </w:rPr>
        <w:t xml:space="preserve"> Consider life insurance coverage, especially if you have dependents who rely on your income.</w:t>
      </w:r>
    </w:p>
    <w:p w14:paraId="68EF53E0" w14:textId="608DF0B9"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5D936D4C">
          <v:shape id="_x0000_i1141" type="#_x0000_t75" style="width:18pt;height:15.6pt" o:ole="">
            <v:imagedata r:id="rId7" o:title=""/>
          </v:shape>
          <w:control r:id="rId25" w:name="DefaultOcxName11" w:shapeid="_x0000_i1141"/>
        </w:object>
      </w:r>
      <w:r w:rsidRPr="009511A0">
        <w:rPr>
          <w:rFonts w:ascii="Calibri" w:hAnsi="Calibri" w:cs="Calibri"/>
          <w:b/>
          <w:bCs/>
        </w:rPr>
        <w:t>Property and Casualty Insurance:</w:t>
      </w:r>
      <w:r w:rsidRPr="009511A0">
        <w:rPr>
          <w:rFonts w:ascii="Calibri" w:hAnsi="Calibri" w:cs="Calibri"/>
        </w:rPr>
        <w:t xml:space="preserve"> Review and update home, auto, and other property insurance policies.</w:t>
      </w:r>
    </w:p>
    <w:p w14:paraId="4071AF5D"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Estate Planning</w:t>
      </w:r>
    </w:p>
    <w:p w14:paraId="64614758" w14:textId="253C87C0"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7BD4F7DD">
          <v:shape id="_x0000_i1144" type="#_x0000_t75" style="width:18pt;height:15.6pt" o:ole="">
            <v:imagedata r:id="rId7" o:title=""/>
          </v:shape>
          <w:control r:id="rId26" w:name="DefaultOcxName12" w:shapeid="_x0000_i1144"/>
        </w:object>
      </w:r>
      <w:r w:rsidRPr="009511A0">
        <w:rPr>
          <w:rFonts w:ascii="Calibri" w:hAnsi="Calibri" w:cs="Calibri"/>
          <w:b/>
          <w:bCs/>
        </w:rPr>
        <w:t>Will and Trust:</w:t>
      </w:r>
      <w:r w:rsidRPr="009511A0">
        <w:rPr>
          <w:rFonts w:ascii="Calibri" w:hAnsi="Calibri" w:cs="Calibri"/>
        </w:rPr>
        <w:t xml:space="preserve"> Establish a will to specify how you want your assets distributed. Consider a trust for more complex estate planning needs.</w:t>
      </w:r>
    </w:p>
    <w:p w14:paraId="02FADC88" w14:textId="41795985"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3435D1C5">
          <v:shape id="_x0000_i1147" type="#_x0000_t75" style="width:18pt;height:15.6pt" o:ole="">
            <v:imagedata r:id="rId7" o:title=""/>
          </v:shape>
          <w:control r:id="rId27" w:name="DefaultOcxName13" w:shapeid="_x0000_i1147"/>
        </w:object>
      </w:r>
      <w:r w:rsidRPr="009511A0">
        <w:rPr>
          <w:rFonts w:ascii="Calibri" w:hAnsi="Calibri" w:cs="Calibri"/>
          <w:b/>
          <w:bCs/>
        </w:rPr>
        <w:t>Power of Attorney:</w:t>
      </w:r>
      <w:r w:rsidRPr="009511A0">
        <w:rPr>
          <w:rFonts w:ascii="Calibri" w:hAnsi="Calibri" w:cs="Calibri"/>
        </w:rPr>
        <w:t xml:space="preserve"> Designate someone to make financial and legal decisions on your behalf in case of incapacity.</w:t>
      </w:r>
    </w:p>
    <w:p w14:paraId="6CEAED8C" w14:textId="059E25A5"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0FBD4F68">
          <v:shape id="_x0000_i1150" type="#_x0000_t75" style="width:18pt;height:15.6pt" o:ole="">
            <v:imagedata r:id="rId7" o:title=""/>
          </v:shape>
          <w:control r:id="rId28" w:name="DefaultOcxName14" w:shapeid="_x0000_i1150"/>
        </w:object>
      </w:r>
      <w:r w:rsidRPr="009511A0">
        <w:rPr>
          <w:rFonts w:ascii="Calibri" w:hAnsi="Calibri" w:cs="Calibri"/>
          <w:b/>
          <w:bCs/>
        </w:rPr>
        <w:t>Healthcare Directive:</w:t>
      </w:r>
      <w:r w:rsidRPr="009511A0">
        <w:rPr>
          <w:rFonts w:ascii="Calibri" w:hAnsi="Calibri" w:cs="Calibri"/>
        </w:rPr>
        <w:t xml:space="preserve"> Outline your preferences for medical treatment in case you cannot communicate them yourself.</w:t>
      </w:r>
    </w:p>
    <w:p w14:paraId="0BA81125"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Major Purchases and Planning</w:t>
      </w:r>
    </w:p>
    <w:p w14:paraId="49A6779B" w14:textId="55891F36" w:rsidR="00C75E32" w:rsidRPr="009511A0" w:rsidRDefault="00C75E32" w:rsidP="00C75E32">
      <w:pPr>
        <w:pStyle w:val="paragraph"/>
        <w:textAlignment w:val="baseline"/>
        <w:rPr>
          <w:rFonts w:ascii="Calibri" w:hAnsi="Calibri" w:cs="Calibri"/>
        </w:rPr>
      </w:pPr>
      <w:r w:rsidRPr="009511A0">
        <w:rPr>
          <w:rFonts w:ascii="Calibri" w:hAnsi="Calibri" w:cs="Calibri"/>
        </w:rPr>
        <w:lastRenderedPageBreak/>
        <w:object w:dxaOrig="225" w:dyaOrig="225" w14:anchorId="6C9BFE47">
          <v:shape id="_x0000_i1153" type="#_x0000_t75" style="width:18pt;height:15.6pt" o:ole="">
            <v:imagedata r:id="rId7" o:title=""/>
          </v:shape>
          <w:control r:id="rId29" w:name="DefaultOcxName17" w:shapeid="_x0000_i1153"/>
        </w:object>
      </w:r>
      <w:r w:rsidRPr="009511A0">
        <w:rPr>
          <w:rFonts w:ascii="Calibri" w:hAnsi="Calibri" w:cs="Calibri"/>
          <w:b/>
          <w:bCs/>
        </w:rPr>
        <w:t>Homeownership Planning:</w:t>
      </w:r>
      <w:r w:rsidRPr="009511A0">
        <w:rPr>
          <w:rFonts w:ascii="Calibri" w:hAnsi="Calibri" w:cs="Calibri"/>
        </w:rPr>
        <w:t xml:space="preserve"> If buying a home, plan for a down payment and understand mortgage options.</w:t>
      </w:r>
    </w:p>
    <w:p w14:paraId="124753DF" w14:textId="347CAF90"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3776DE28">
          <v:shape id="_x0000_i1156" type="#_x0000_t75" style="width:18pt;height:15.6pt" o:ole="">
            <v:imagedata r:id="rId7" o:title=""/>
          </v:shape>
          <w:control r:id="rId30" w:name="DefaultOcxName18" w:shapeid="_x0000_i1156"/>
        </w:object>
      </w:r>
      <w:r w:rsidRPr="009511A0">
        <w:rPr>
          <w:rFonts w:ascii="Calibri" w:hAnsi="Calibri" w:cs="Calibri"/>
          <w:b/>
          <w:bCs/>
        </w:rPr>
        <w:t>Education Fund:</w:t>
      </w:r>
      <w:r w:rsidRPr="009511A0">
        <w:rPr>
          <w:rFonts w:ascii="Calibri" w:hAnsi="Calibri" w:cs="Calibri"/>
        </w:rPr>
        <w:t xml:space="preserve"> Establish a fund for future education expenses, whether for yourself, your children, or other dependents.</w:t>
      </w:r>
    </w:p>
    <w:p w14:paraId="55694E54" w14:textId="3850EA1C"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663581D1">
          <v:shape id="_x0000_i1159" type="#_x0000_t75" style="width:18pt;height:15.6pt" o:ole="">
            <v:imagedata r:id="rId7" o:title=""/>
          </v:shape>
          <w:control r:id="rId31" w:name="DefaultOcxName19" w:shapeid="_x0000_i1159"/>
        </w:object>
      </w:r>
      <w:r w:rsidRPr="009511A0">
        <w:rPr>
          <w:rFonts w:ascii="Calibri" w:hAnsi="Calibri" w:cs="Calibri"/>
          <w:b/>
          <w:bCs/>
        </w:rPr>
        <w:t>Vehicle Purchases:</w:t>
      </w:r>
      <w:r w:rsidRPr="009511A0">
        <w:rPr>
          <w:rFonts w:ascii="Calibri" w:hAnsi="Calibri" w:cs="Calibri"/>
        </w:rPr>
        <w:t xml:space="preserve"> Plan for car purchases and consider the long-term costs of ownership.</w:t>
      </w:r>
    </w:p>
    <w:p w14:paraId="43EECED2"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Tax Planning</w:t>
      </w:r>
    </w:p>
    <w:p w14:paraId="3B81341E" w14:textId="45FD8EB1"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DC20E3C">
          <v:shape id="_x0000_i1162" type="#_x0000_t75" style="width:18pt;height:15.6pt" o:ole="">
            <v:imagedata r:id="rId7" o:title=""/>
          </v:shape>
          <w:control r:id="rId32" w:name="DefaultOcxName20" w:shapeid="_x0000_i1162"/>
        </w:object>
      </w:r>
      <w:r w:rsidRPr="009511A0">
        <w:rPr>
          <w:rFonts w:ascii="Calibri" w:hAnsi="Calibri" w:cs="Calibri"/>
          <w:b/>
          <w:bCs/>
        </w:rPr>
        <w:t>Understand Tax Obligations:</w:t>
      </w:r>
      <w:r w:rsidRPr="009511A0">
        <w:rPr>
          <w:rFonts w:ascii="Calibri" w:hAnsi="Calibri" w:cs="Calibri"/>
        </w:rPr>
        <w:t xml:space="preserve"> Be aware of income tax obligations, deductions, and credits applicable to your situation.</w:t>
      </w:r>
    </w:p>
    <w:p w14:paraId="66B936F7" w14:textId="7CA591B6"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08A8EF70">
          <v:shape id="_x0000_i1165" type="#_x0000_t75" style="width:18pt;height:15.6pt" o:ole="">
            <v:imagedata r:id="rId7" o:title=""/>
          </v:shape>
          <w:control r:id="rId33" w:name="DefaultOcxName21" w:shapeid="_x0000_i1165"/>
        </w:object>
      </w:r>
      <w:r w:rsidRPr="009511A0">
        <w:rPr>
          <w:rFonts w:ascii="Calibri" w:hAnsi="Calibri" w:cs="Calibri"/>
          <w:b/>
          <w:bCs/>
        </w:rPr>
        <w:t>Maximize Tax-Advantaged Accounts:</w:t>
      </w:r>
      <w:r w:rsidRPr="009511A0">
        <w:rPr>
          <w:rFonts w:ascii="Calibri" w:hAnsi="Calibri" w:cs="Calibri"/>
        </w:rPr>
        <w:t xml:space="preserve"> Contribute to tax-advantaged accounts like </w:t>
      </w:r>
      <w:r>
        <w:rPr>
          <w:rFonts w:ascii="Calibri" w:hAnsi="Calibri" w:cs="Calibri"/>
        </w:rPr>
        <w:t xml:space="preserve">the </w:t>
      </w:r>
      <w:proofErr w:type="spellStart"/>
      <w:r>
        <w:rPr>
          <w:rFonts w:ascii="Calibri" w:hAnsi="Calibri" w:cs="Calibri"/>
        </w:rPr>
        <w:t>Zimele</w:t>
      </w:r>
      <w:proofErr w:type="spellEnd"/>
      <w:r>
        <w:rPr>
          <w:rFonts w:ascii="Calibri" w:hAnsi="Calibri" w:cs="Calibri"/>
        </w:rPr>
        <w:t xml:space="preserve"> Pension Plans</w:t>
      </w:r>
      <w:r w:rsidRPr="009511A0">
        <w:rPr>
          <w:rFonts w:ascii="Calibri" w:hAnsi="Calibri" w:cs="Calibri"/>
        </w:rPr>
        <w:t xml:space="preserve"> to minimize taxable income.</w:t>
      </w:r>
    </w:p>
    <w:p w14:paraId="6A7E9A4A"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Career and Income Growth</w:t>
      </w:r>
    </w:p>
    <w:p w14:paraId="15F1ECB1" w14:textId="01B247D8"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53F654C8">
          <v:shape id="_x0000_i1168" type="#_x0000_t75" style="width:18pt;height:15.6pt" o:ole="">
            <v:imagedata r:id="rId7" o:title=""/>
          </v:shape>
          <w:control r:id="rId34" w:name="DefaultOcxName22" w:shapeid="_x0000_i1168"/>
        </w:object>
      </w:r>
      <w:r w:rsidRPr="009511A0">
        <w:rPr>
          <w:rFonts w:ascii="Calibri" w:hAnsi="Calibri" w:cs="Calibri"/>
          <w:b/>
          <w:bCs/>
        </w:rPr>
        <w:t>Professional Development:</w:t>
      </w:r>
      <w:r w:rsidRPr="009511A0">
        <w:rPr>
          <w:rFonts w:ascii="Calibri" w:hAnsi="Calibri" w:cs="Calibri"/>
        </w:rPr>
        <w:t xml:space="preserve"> Invest in your skills and education to enhance career prospects and earning potential.</w:t>
      </w:r>
    </w:p>
    <w:p w14:paraId="7D11F3AD" w14:textId="2CBC739E"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C1F663B">
          <v:shape id="_x0000_i1171" type="#_x0000_t75" style="width:18pt;height:15.6pt" o:ole="">
            <v:imagedata r:id="rId7" o:title=""/>
          </v:shape>
          <w:control r:id="rId35" w:name="DefaultOcxName23" w:shapeid="_x0000_i1171"/>
        </w:object>
      </w:r>
      <w:r w:rsidRPr="009511A0">
        <w:rPr>
          <w:rFonts w:ascii="Calibri" w:hAnsi="Calibri" w:cs="Calibri"/>
          <w:b/>
          <w:bCs/>
        </w:rPr>
        <w:t>Negotiate Salary:</w:t>
      </w:r>
      <w:r w:rsidRPr="009511A0">
        <w:rPr>
          <w:rFonts w:ascii="Calibri" w:hAnsi="Calibri" w:cs="Calibri"/>
        </w:rPr>
        <w:t xml:space="preserve"> Regularly review your salary and negotiate for fair compensation when appropriate.</w:t>
      </w:r>
    </w:p>
    <w:p w14:paraId="34BE2896" w14:textId="77777777" w:rsidR="00C75E32" w:rsidRPr="009511A0" w:rsidRDefault="00C75E32" w:rsidP="00C75E32">
      <w:pPr>
        <w:pStyle w:val="paragraph"/>
        <w:numPr>
          <w:ilvl w:val="1"/>
          <w:numId w:val="1"/>
        </w:numPr>
        <w:textAlignment w:val="baseline"/>
        <w:rPr>
          <w:rFonts w:ascii="Calibri" w:hAnsi="Calibri" w:cs="Calibri"/>
          <w:b/>
          <w:bCs/>
        </w:rPr>
      </w:pPr>
      <w:r>
        <w:rPr>
          <w:rFonts w:ascii="Calibri" w:hAnsi="Calibri" w:cs="Calibri"/>
          <w:b/>
          <w:bCs/>
        </w:rPr>
        <w:t>Financial Education</w:t>
      </w:r>
    </w:p>
    <w:p w14:paraId="7E27DC54" w14:textId="73CC721E"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4BA1BCA6">
          <v:shape id="_x0000_i1174" type="#_x0000_t75" style="width:18pt;height:15.6pt" o:ole="">
            <v:imagedata r:id="rId7" o:title=""/>
          </v:shape>
          <w:control r:id="rId36" w:name="DefaultOcxName15" w:shapeid="_x0000_i1174"/>
        </w:object>
      </w:r>
      <w:r w:rsidRPr="009511A0">
        <w:rPr>
          <w:rFonts w:ascii="Calibri" w:hAnsi="Calibri" w:cs="Calibri"/>
          <w:b/>
          <w:bCs/>
        </w:rPr>
        <w:t>Stay Informed:</w:t>
      </w:r>
      <w:r w:rsidRPr="009511A0">
        <w:rPr>
          <w:rFonts w:ascii="Calibri" w:hAnsi="Calibri" w:cs="Calibri"/>
        </w:rPr>
        <w:t xml:space="preserve"> Continuously educate yourself on personal finance topics, investment strategies, and changes in tax laws.</w:t>
      </w:r>
    </w:p>
    <w:p w14:paraId="5A3C7A8D" w14:textId="3C8D014C"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16CF16A1">
          <v:shape id="_x0000_i1177" type="#_x0000_t75" style="width:18pt;height:15.6pt" o:ole="">
            <v:imagedata r:id="rId7" o:title=""/>
          </v:shape>
          <w:control r:id="rId37" w:name="DefaultOcxName16" w:shapeid="_x0000_i1177"/>
        </w:object>
      </w:r>
      <w:r w:rsidRPr="009511A0">
        <w:rPr>
          <w:rFonts w:ascii="Calibri" w:hAnsi="Calibri" w:cs="Calibri"/>
          <w:b/>
          <w:bCs/>
        </w:rPr>
        <w:t>Professional Advice:</w:t>
      </w:r>
      <w:r w:rsidRPr="009511A0">
        <w:rPr>
          <w:rFonts w:ascii="Calibri" w:hAnsi="Calibri" w:cs="Calibri"/>
        </w:rPr>
        <w:t xml:space="preserve"> Seek advice from financial advisors, accountants, or estate planning attorneys as needed.</w:t>
      </w:r>
    </w:p>
    <w:p w14:paraId="5D364CC3" w14:textId="77777777" w:rsidR="00C75E32" w:rsidRPr="009511A0" w:rsidRDefault="00C75E32" w:rsidP="00C75E32">
      <w:pPr>
        <w:pStyle w:val="paragraph"/>
        <w:numPr>
          <w:ilvl w:val="1"/>
          <w:numId w:val="1"/>
        </w:numPr>
        <w:textAlignment w:val="baseline"/>
        <w:rPr>
          <w:rFonts w:ascii="Calibri" w:hAnsi="Calibri" w:cs="Calibri"/>
          <w:b/>
          <w:bCs/>
        </w:rPr>
      </w:pPr>
      <w:r w:rsidRPr="009511A0">
        <w:rPr>
          <w:rFonts w:ascii="Calibri" w:hAnsi="Calibri" w:cs="Calibri"/>
          <w:b/>
          <w:bCs/>
        </w:rPr>
        <w:t>Review an</w:t>
      </w:r>
      <w:r>
        <w:rPr>
          <w:rFonts w:ascii="Calibri" w:hAnsi="Calibri" w:cs="Calibri"/>
          <w:b/>
          <w:bCs/>
        </w:rPr>
        <w:t>d Adjust</w:t>
      </w:r>
    </w:p>
    <w:p w14:paraId="072BB101" w14:textId="18EA4202"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1A3EEAA">
          <v:shape id="_x0000_i1180" type="#_x0000_t75" style="width:18pt;height:15.6pt" o:ole="">
            <v:imagedata r:id="rId7" o:title=""/>
          </v:shape>
          <w:control r:id="rId38" w:name="DefaultOcxName24" w:shapeid="_x0000_i1180"/>
        </w:object>
      </w:r>
      <w:r w:rsidRPr="009511A0">
        <w:rPr>
          <w:rFonts w:ascii="Calibri" w:hAnsi="Calibri" w:cs="Calibri"/>
          <w:b/>
          <w:bCs/>
        </w:rPr>
        <w:t>Periodic Reviews:</w:t>
      </w:r>
      <w:r w:rsidRPr="009511A0">
        <w:rPr>
          <w:rFonts w:ascii="Calibri" w:hAnsi="Calibri" w:cs="Calibri"/>
        </w:rPr>
        <w:t xml:space="preserve"> Conduct regular reviews of your financial plan to ensure it aligns with your goals.</w:t>
      </w:r>
    </w:p>
    <w:p w14:paraId="323236E0" w14:textId="1117B889" w:rsidR="00C75E32" w:rsidRPr="009511A0" w:rsidRDefault="00C75E32" w:rsidP="00C75E32">
      <w:pPr>
        <w:pStyle w:val="paragraph"/>
        <w:textAlignment w:val="baseline"/>
        <w:rPr>
          <w:rFonts w:ascii="Calibri" w:hAnsi="Calibri" w:cs="Calibri"/>
        </w:rPr>
      </w:pPr>
      <w:r w:rsidRPr="009511A0">
        <w:rPr>
          <w:rFonts w:ascii="Calibri" w:hAnsi="Calibri" w:cs="Calibri"/>
        </w:rPr>
        <w:object w:dxaOrig="225" w:dyaOrig="225" w14:anchorId="2907B0DF">
          <v:shape id="_x0000_i1183" type="#_x0000_t75" style="width:18pt;height:15.6pt" o:ole="">
            <v:imagedata r:id="rId7" o:title=""/>
          </v:shape>
          <w:control r:id="rId39" w:name="DefaultOcxName25" w:shapeid="_x0000_i1183"/>
        </w:object>
      </w:r>
      <w:r w:rsidRPr="009511A0">
        <w:rPr>
          <w:rFonts w:ascii="Calibri" w:hAnsi="Calibri" w:cs="Calibri"/>
          <w:b/>
          <w:bCs/>
        </w:rPr>
        <w:t>Adjustments:</w:t>
      </w:r>
      <w:r w:rsidRPr="009511A0">
        <w:rPr>
          <w:rFonts w:ascii="Calibri" w:hAnsi="Calibri" w:cs="Calibri"/>
        </w:rPr>
        <w:t xml:space="preserve"> Make adjustments based on changes in your life, financial situation, or economic conditions.</w:t>
      </w:r>
    </w:p>
    <w:p w14:paraId="4B6FFC1A" w14:textId="77777777" w:rsidR="00C75E32" w:rsidRPr="009511A0" w:rsidRDefault="00C75E32" w:rsidP="00C75E32">
      <w:pPr>
        <w:pStyle w:val="paragraph"/>
        <w:textAlignment w:val="baseline"/>
        <w:rPr>
          <w:rFonts w:ascii="Calibri" w:hAnsi="Calibri" w:cs="Calibri"/>
          <w:b/>
          <w:bCs/>
        </w:rPr>
      </w:pPr>
      <w:r w:rsidRPr="009511A0">
        <w:rPr>
          <w:rFonts w:ascii="Calibri" w:hAnsi="Calibri" w:cs="Calibri"/>
          <w:b/>
          <w:bCs/>
        </w:rPr>
        <w:t>Conclusion: Building Financial Wellness</w:t>
      </w:r>
    </w:p>
    <w:p w14:paraId="22274B49" w14:textId="77777777" w:rsidR="00C75E32" w:rsidRPr="009511A0" w:rsidRDefault="00C75E32" w:rsidP="00C75E32">
      <w:pPr>
        <w:pStyle w:val="paragraph"/>
        <w:textAlignment w:val="baseline"/>
        <w:rPr>
          <w:rFonts w:ascii="Calibri" w:hAnsi="Calibri" w:cs="Calibri"/>
        </w:rPr>
      </w:pPr>
      <w:r w:rsidRPr="009511A0">
        <w:rPr>
          <w:rFonts w:ascii="Calibri" w:hAnsi="Calibri" w:cs="Calibri"/>
        </w:rPr>
        <w:lastRenderedPageBreak/>
        <w:t>Adhering to this personal finance checklist can contribute to building financial wellness and security. Tailor the checklist to your specific circumstances and revisit it regularly to adapt to changing goals and circumstances. Seeking professional advice when needed and staying proactive in managing your finances are key elements of financial success.</w:t>
      </w:r>
    </w:p>
    <w:p w14:paraId="14DEDCCC" w14:textId="77777777" w:rsidR="0035718C" w:rsidRDefault="0035718C"/>
    <w:sectPr w:rsidR="0035718C">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AA8C" w14:textId="77777777" w:rsidR="000B1AA6" w:rsidRDefault="000B1AA6" w:rsidP="000B1AA6">
      <w:pPr>
        <w:spacing w:after="0" w:line="240" w:lineRule="auto"/>
      </w:pPr>
      <w:r>
        <w:separator/>
      </w:r>
    </w:p>
  </w:endnote>
  <w:endnote w:type="continuationSeparator" w:id="0">
    <w:p w14:paraId="55397E92" w14:textId="77777777" w:rsidR="000B1AA6" w:rsidRDefault="000B1AA6" w:rsidP="000B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2F92" w14:textId="77777777" w:rsidR="000B1AA6" w:rsidRDefault="000B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E795" w14:textId="77777777" w:rsidR="000B1AA6" w:rsidRDefault="000B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E38" w14:textId="77777777" w:rsidR="000B1AA6" w:rsidRDefault="000B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A4A0" w14:textId="77777777" w:rsidR="000B1AA6" w:rsidRDefault="000B1AA6" w:rsidP="000B1AA6">
      <w:pPr>
        <w:spacing w:after="0" w:line="240" w:lineRule="auto"/>
      </w:pPr>
      <w:r>
        <w:separator/>
      </w:r>
    </w:p>
  </w:footnote>
  <w:footnote w:type="continuationSeparator" w:id="0">
    <w:p w14:paraId="7B1F45E9" w14:textId="77777777" w:rsidR="000B1AA6" w:rsidRDefault="000B1AA6" w:rsidP="000B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A581" w14:textId="47DF03F8" w:rsidR="000B1AA6" w:rsidRDefault="000B1AA6">
    <w:pPr>
      <w:pStyle w:val="Header"/>
    </w:pPr>
    <w:r>
      <w:rPr>
        <w:noProof/>
      </w:rPr>
      <w:pict w14:anchorId="51A80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44766" o:spid="_x0000_s2053" type="#_x0000_t75" style="position:absolute;margin-left:0;margin-top:0;width:467.7pt;height:257.2pt;z-index:-251657216;mso-position-horizontal:center;mso-position-horizontal-relative:margin;mso-position-vertical:center;mso-position-vertical-relative:margin" o:allowincell="f">
          <v:imagedata r:id="rId1" o:title="Academy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94CA" w14:textId="369D1156" w:rsidR="000B1AA6" w:rsidRDefault="000B1AA6">
    <w:pPr>
      <w:pStyle w:val="Header"/>
    </w:pPr>
    <w:r>
      <w:rPr>
        <w:noProof/>
      </w:rPr>
      <w:pict w14:anchorId="42AEE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44767" o:spid="_x0000_s2054" type="#_x0000_t75" style="position:absolute;margin-left:0;margin-top:0;width:467.7pt;height:257.2pt;z-index:-251656192;mso-position-horizontal:center;mso-position-horizontal-relative:margin;mso-position-vertical:center;mso-position-vertical-relative:margin" o:allowincell="f">
          <v:imagedata r:id="rId1" o:title="Academy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9D10" w14:textId="52BAD6F0" w:rsidR="000B1AA6" w:rsidRDefault="000B1AA6">
    <w:pPr>
      <w:pStyle w:val="Header"/>
    </w:pPr>
    <w:r>
      <w:rPr>
        <w:noProof/>
      </w:rPr>
      <w:pict w14:anchorId="64D48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44765" o:spid="_x0000_s2052" type="#_x0000_t75" style="position:absolute;margin-left:0;margin-top:0;width:467.7pt;height:257.2pt;z-index:-251658240;mso-position-horizontal:center;mso-position-horizontal-relative:margin;mso-position-vertical:center;mso-position-vertical-relative:margin" o:allowincell="f">
          <v:imagedata r:id="rId1" o:title="Academy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D4934"/>
    <w:multiLevelType w:val="multilevel"/>
    <w:tmpl w:val="F342E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32"/>
    <w:rsid w:val="000B1AA6"/>
    <w:rsid w:val="0035718C"/>
    <w:rsid w:val="00C7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A52076"/>
  <w15:chartTrackingRefBased/>
  <w15:docId w15:val="{938F2BD3-7E18-477F-AD56-B47EC9F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5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5E32"/>
  </w:style>
  <w:style w:type="paragraph" w:styleId="Header">
    <w:name w:val="header"/>
    <w:basedOn w:val="Normal"/>
    <w:link w:val="HeaderChar"/>
    <w:uiPriority w:val="99"/>
    <w:unhideWhenUsed/>
    <w:rsid w:val="000B1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A6"/>
  </w:style>
  <w:style w:type="paragraph" w:styleId="Footer">
    <w:name w:val="footer"/>
    <w:basedOn w:val="Normal"/>
    <w:link w:val="FooterChar"/>
    <w:uiPriority w:val="99"/>
    <w:unhideWhenUsed/>
    <w:rsid w:val="000B1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footer" Target="footer2.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fontTable" Target="fontTable.xml"/><Relationship Id="rId20" Type="http://schemas.openxmlformats.org/officeDocument/2006/relationships/control" Target="activeX/activeX13.xm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Muthomi</dc:creator>
  <cp:keywords/>
  <dc:description/>
  <cp:lastModifiedBy>Wilfred Muthomi</cp:lastModifiedBy>
  <cp:revision>2</cp:revision>
  <dcterms:created xsi:type="dcterms:W3CDTF">2024-05-15T11:03:00Z</dcterms:created>
  <dcterms:modified xsi:type="dcterms:W3CDTF">2024-05-15T11:12:00Z</dcterms:modified>
</cp:coreProperties>
</file>